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CD" w:rsidRDefault="00BB5845" w:rsidP="003163CD">
      <w:pPr>
        <w:spacing w:after="0" w:line="240" w:lineRule="auto"/>
        <w:ind w:right="18"/>
        <w:jc w:val="center"/>
        <w:rPr>
          <w:rFonts w:ascii="Bookman Old Style" w:eastAsia="Calibri" w:hAnsi="Bookman Old Style" w:cs="Times New Roman"/>
          <w:b/>
          <w:spacing w:val="20"/>
          <w:sz w:val="56"/>
        </w:rPr>
      </w:pPr>
      <w:r>
        <w:rPr>
          <w:rFonts w:ascii="Calibri" w:eastAsia="Calibri" w:hAnsi="Calibri" w:cs="Times New Roman"/>
          <w:b/>
          <w:i/>
          <w:spacing w:val="20"/>
          <w:sz w:val="56"/>
        </w:rPr>
        <w:t xml:space="preserve">The 60 </w:t>
      </w:r>
      <w:proofErr w:type="gramStart"/>
      <w:r>
        <w:rPr>
          <w:rFonts w:ascii="Calibri" w:eastAsia="Calibri" w:hAnsi="Calibri" w:cs="Times New Roman"/>
          <w:b/>
          <w:i/>
          <w:spacing w:val="20"/>
          <w:sz w:val="56"/>
        </w:rPr>
        <w:t>Plus</w:t>
      </w:r>
      <w:proofErr w:type="gramEnd"/>
      <w:r>
        <w:rPr>
          <w:rFonts w:ascii="Calibri" w:eastAsia="Calibri" w:hAnsi="Calibri" w:cs="Times New Roman"/>
          <w:b/>
          <w:i/>
          <w:sz w:val="56"/>
        </w:rPr>
        <w:t xml:space="preserve"> </w:t>
      </w:r>
      <w:r>
        <w:rPr>
          <w:rFonts w:ascii="Calibri" w:eastAsia="Calibri" w:hAnsi="Calibri" w:cs="Times New Roman"/>
          <w:b/>
          <w:i/>
          <w:spacing w:val="20"/>
          <w:sz w:val="56"/>
        </w:rPr>
        <w:t>Association</w:t>
      </w:r>
    </w:p>
    <w:p w:rsidR="003163CD" w:rsidRDefault="00BB5845" w:rsidP="003163CD">
      <w:pPr>
        <w:spacing w:after="0" w:line="240" w:lineRule="auto"/>
        <w:jc w:val="center"/>
        <w:rPr>
          <w:rFonts w:ascii="Calibri" w:eastAsia="Calibri" w:hAnsi="Calibri" w:cs="Times New Roman"/>
          <w:b/>
          <w:spacing w:val="20"/>
          <w:sz w:val="24"/>
        </w:rPr>
      </w:pPr>
      <w:smartTag w:uri="urn:schemas-microsoft-com:office:smarttags" w:element="address">
        <w:smartTag w:uri="urn:schemas-microsoft-com:office:smarttags" w:element="Street">
          <w:r>
            <w:rPr>
              <w:rFonts w:ascii="Calibri" w:eastAsia="Calibri" w:hAnsi="Calibri" w:cs="Times New Roman"/>
              <w:b/>
              <w:spacing w:val="20"/>
              <w:sz w:val="24"/>
            </w:rPr>
            <w:t xml:space="preserve">515 King Street </w:t>
          </w:r>
          <w:r>
            <w:rPr>
              <w:rFonts w:ascii="Symbol" w:eastAsia="Calibri" w:hAnsi="Symbol" w:cs="Times New Roman"/>
              <w:b/>
              <w:spacing w:val="20"/>
              <w:sz w:val="24"/>
            </w:rPr>
            <w:sym w:font="Symbol" w:char="F0B7"/>
          </w:r>
          <w:r>
            <w:rPr>
              <w:rFonts w:ascii="Calibri" w:eastAsia="Calibri" w:hAnsi="Calibri" w:cs="Times New Roman"/>
              <w:b/>
              <w:spacing w:val="20"/>
              <w:sz w:val="24"/>
            </w:rPr>
            <w:t xml:space="preserve"> Suite 315</w:t>
          </w:r>
        </w:smartTag>
        <w:r>
          <w:rPr>
            <w:rFonts w:ascii="Calibri" w:eastAsia="Calibri" w:hAnsi="Calibri" w:cs="Times New Roman"/>
            <w:b/>
            <w:spacing w:val="20"/>
            <w:sz w:val="24"/>
          </w:rPr>
          <w:t xml:space="preserve"> </w:t>
        </w:r>
        <w:r>
          <w:rPr>
            <w:rFonts w:ascii="Symbol" w:eastAsia="Calibri" w:hAnsi="Symbol" w:cs="Times New Roman"/>
            <w:b/>
            <w:spacing w:val="20"/>
            <w:sz w:val="24"/>
          </w:rPr>
          <w:sym w:font="Symbol" w:char="F0B7"/>
        </w:r>
        <w:r>
          <w:rPr>
            <w:rFonts w:ascii="Calibri" w:eastAsia="Calibri" w:hAnsi="Calibri" w:cs="Times New Roman"/>
            <w:b/>
            <w:spacing w:val="20"/>
            <w:sz w:val="24"/>
          </w:rPr>
          <w:t xml:space="preserve"> </w:t>
        </w:r>
        <w:smartTag w:uri="urn:schemas-microsoft-com:office:smarttags" w:element="City">
          <w:r>
            <w:rPr>
              <w:rFonts w:ascii="Calibri" w:eastAsia="Calibri" w:hAnsi="Calibri" w:cs="Times New Roman"/>
              <w:b/>
              <w:spacing w:val="20"/>
              <w:sz w:val="24"/>
            </w:rPr>
            <w:t>Alexandria</w:t>
          </w:r>
        </w:smartTag>
        <w:r>
          <w:rPr>
            <w:rFonts w:ascii="Calibri" w:eastAsia="Calibri" w:hAnsi="Calibri" w:cs="Times New Roman"/>
            <w:b/>
            <w:spacing w:val="20"/>
            <w:sz w:val="24"/>
          </w:rPr>
          <w:t xml:space="preserve">, </w:t>
        </w:r>
        <w:smartTag w:uri="urn:schemas-microsoft-com:office:smarttags" w:element="State">
          <w:r>
            <w:rPr>
              <w:rFonts w:ascii="Calibri" w:eastAsia="Calibri" w:hAnsi="Calibri" w:cs="Times New Roman"/>
              <w:b/>
              <w:spacing w:val="20"/>
              <w:sz w:val="24"/>
            </w:rPr>
            <w:t>VA</w:t>
          </w:r>
        </w:smartTag>
        <w:r>
          <w:rPr>
            <w:rFonts w:ascii="Calibri" w:eastAsia="Calibri" w:hAnsi="Calibri" w:cs="Times New Roman"/>
            <w:b/>
            <w:spacing w:val="20"/>
            <w:sz w:val="24"/>
          </w:rPr>
          <w:t xml:space="preserve">  </w:t>
        </w:r>
        <w:smartTag w:uri="urn:schemas-microsoft-com:office:smarttags" w:element="PostalCode">
          <w:r>
            <w:rPr>
              <w:rFonts w:ascii="Calibri" w:eastAsia="Calibri" w:hAnsi="Calibri" w:cs="Times New Roman"/>
              <w:b/>
              <w:spacing w:val="20"/>
              <w:sz w:val="24"/>
            </w:rPr>
            <w:t>22314</w:t>
          </w:r>
        </w:smartTag>
      </w:smartTag>
    </w:p>
    <w:p w:rsidR="003163CD" w:rsidRDefault="00BB5845" w:rsidP="003163CD">
      <w:pPr>
        <w:spacing w:after="0" w:line="240" w:lineRule="auto"/>
        <w:jc w:val="center"/>
        <w:rPr>
          <w:rFonts w:ascii="Calibri" w:eastAsia="Calibri" w:hAnsi="Calibri" w:cs="Times New Roman"/>
          <w:b/>
          <w:spacing w:val="20"/>
          <w:sz w:val="24"/>
        </w:rPr>
      </w:pPr>
      <w:r>
        <w:rPr>
          <w:rFonts w:ascii="Calibri" w:eastAsia="Calibri" w:hAnsi="Calibri" w:cs="Times New Roman"/>
          <w:b/>
          <w:spacing w:val="20"/>
          <w:sz w:val="24"/>
        </w:rPr>
        <w:t xml:space="preserve">Phone 703.807.2070 </w:t>
      </w:r>
      <w:r>
        <w:rPr>
          <w:rFonts w:ascii="Symbol" w:eastAsia="Calibri" w:hAnsi="Symbol" w:cs="Times New Roman"/>
          <w:b/>
          <w:spacing w:val="20"/>
          <w:sz w:val="24"/>
        </w:rPr>
        <w:sym w:font="Symbol" w:char="F0B7"/>
      </w:r>
      <w:r>
        <w:rPr>
          <w:rFonts w:ascii="Calibri" w:eastAsia="Calibri" w:hAnsi="Calibri" w:cs="Times New Roman"/>
          <w:b/>
          <w:spacing w:val="20"/>
          <w:sz w:val="24"/>
        </w:rPr>
        <w:t xml:space="preserve"> Fax 703.807.2073 </w:t>
      </w:r>
      <w:r>
        <w:rPr>
          <w:rFonts w:ascii="Symbol" w:eastAsia="Calibri" w:hAnsi="Symbol" w:cs="Times New Roman"/>
          <w:b/>
          <w:spacing w:val="20"/>
          <w:sz w:val="24"/>
        </w:rPr>
        <w:sym w:font="Symbol" w:char="F0B7"/>
      </w:r>
      <w:r>
        <w:rPr>
          <w:rFonts w:ascii="Calibri" w:eastAsia="Calibri" w:hAnsi="Calibri" w:cs="Times New Roman"/>
          <w:b/>
          <w:spacing w:val="20"/>
          <w:sz w:val="24"/>
        </w:rPr>
        <w:t xml:space="preserve"> </w:t>
      </w:r>
      <w:r w:rsidRPr="00FE3557">
        <w:rPr>
          <w:rFonts w:ascii="Calibri" w:eastAsia="Calibri" w:hAnsi="Calibri" w:cs="Times New Roman"/>
          <w:b/>
          <w:spacing w:val="20"/>
          <w:sz w:val="24"/>
        </w:rPr>
        <w:t>www.60Plus.org</w:t>
      </w:r>
    </w:p>
    <w:p w:rsidR="003163CD" w:rsidRDefault="00CF1BD9" w:rsidP="003163CD">
      <w:pPr>
        <w:spacing w:after="0" w:line="240" w:lineRule="auto"/>
        <w:jc w:val="center"/>
        <w:rPr>
          <w:rFonts w:ascii="Calibri" w:eastAsia="Calibri" w:hAnsi="Calibri" w:cs="Times New Roman"/>
          <w:b/>
          <w:spacing w:val="20"/>
          <w:sz w:val="24"/>
        </w:rPr>
      </w:pPr>
    </w:p>
    <w:p w:rsidR="003163CD" w:rsidRPr="007A5AA5" w:rsidRDefault="00BB5845" w:rsidP="003163CD">
      <w:pPr>
        <w:pBdr>
          <w:top w:val="single" w:sz="4" w:space="9" w:color="auto"/>
          <w:left w:val="single" w:sz="4" w:space="4" w:color="auto"/>
          <w:bottom w:val="single" w:sz="4" w:space="8" w:color="auto"/>
          <w:right w:val="single" w:sz="4" w:space="4" w:color="auto"/>
        </w:pBdr>
        <w:spacing w:after="0" w:line="240" w:lineRule="auto"/>
        <w:jc w:val="center"/>
        <w:rPr>
          <w:rFonts w:ascii="Calibri" w:eastAsia="Calibri" w:hAnsi="Calibri" w:cs="Times New Roman"/>
          <w:b/>
          <w:spacing w:val="20"/>
          <w:sz w:val="24"/>
          <w:szCs w:val="24"/>
        </w:rPr>
      </w:pPr>
      <w:r w:rsidRPr="007A5AA5">
        <w:rPr>
          <w:rFonts w:ascii="Calibri" w:eastAsia="Calibri" w:hAnsi="Calibri" w:cs="Times New Roman"/>
          <w:b/>
          <w:spacing w:val="20"/>
          <w:sz w:val="24"/>
          <w:szCs w:val="24"/>
        </w:rPr>
        <w:t xml:space="preserve">Kill the Death Tax. Protect Social Security. </w:t>
      </w:r>
      <w:r>
        <w:rPr>
          <w:rFonts w:ascii="Calibri" w:eastAsia="Calibri" w:hAnsi="Calibri" w:cs="Times New Roman"/>
          <w:b/>
          <w:spacing w:val="20"/>
          <w:sz w:val="24"/>
          <w:szCs w:val="24"/>
        </w:rPr>
        <w:t>Energy Security.</w:t>
      </w:r>
    </w:p>
    <w:tbl>
      <w:tblPr>
        <w:tblW w:w="9940" w:type="dxa"/>
        <w:tblInd w:w="96" w:type="dxa"/>
        <w:tblLook w:val="0000" w:firstRow="0" w:lastRow="0" w:firstColumn="0" w:lastColumn="0" w:noHBand="0" w:noVBand="0"/>
      </w:tblPr>
      <w:tblGrid>
        <w:gridCol w:w="1980"/>
        <w:gridCol w:w="2260"/>
        <w:gridCol w:w="3320"/>
        <w:gridCol w:w="2380"/>
      </w:tblGrid>
      <w:tr w:rsidR="00391FF9" w:rsidTr="004D7B88">
        <w:trPr>
          <w:trHeight w:val="270"/>
        </w:trPr>
        <w:tc>
          <w:tcPr>
            <w:tcW w:w="1980" w:type="dxa"/>
            <w:tcBorders>
              <w:top w:val="nil"/>
              <w:left w:val="nil"/>
              <w:bottom w:val="nil"/>
              <w:right w:val="nil"/>
            </w:tcBorders>
            <w:shd w:val="clear" w:color="auto" w:fill="auto"/>
          </w:tcPr>
          <w:p w:rsidR="003163CD" w:rsidRPr="00491007" w:rsidRDefault="00BB5845" w:rsidP="003163CD">
            <w:pPr>
              <w:spacing w:after="0" w:line="240" w:lineRule="auto"/>
              <w:jc w:val="center"/>
              <w:rPr>
                <w:rFonts w:ascii="Calibri" w:eastAsia="Calibri" w:hAnsi="Calibri" w:cs="Times New Roman"/>
                <w:b/>
                <w:bCs/>
                <w:i/>
                <w:iCs/>
              </w:rPr>
            </w:pPr>
            <w:r w:rsidRPr="00491007">
              <w:rPr>
                <w:rFonts w:ascii="Calibri" w:eastAsia="Calibri" w:hAnsi="Calibri" w:cs="Times New Roman"/>
                <w:b/>
                <w:bCs/>
                <w:i/>
                <w:iCs/>
                <w:spacing w:val="20"/>
              </w:rPr>
              <w:t xml:space="preserve">James L. Martin       </w:t>
            </w:r>
            <w:r w:rsidRPr="00491007">
              <w:rPr>
                <w:rFonts w:ascii="Calibri" w:eastAsia="Calibri" w:hAnsi="Calibri" w:cs="Times New Roman"/>
                <w:i/>
                <w:iCs/>
                <w:spacing w:val="20"/>
              </w:rPr>
              <w:t xml:space="preserve">      </w:t>
            </w:r>
          </w:p>
        </w:tc>
        <w:tc>
          <w:tcPr>
            <w:tcW w:w="2260" w:type="dxa"/>
            <w:tcBorders>
              <w:top w:val="nil"/>
              <w:left w:val="nil"/>
              <w:bottom w:val="nil"/>
              <w:right w:val="nil"/>
            </w:tcBorders>
            <w:shd w:val="clear" w:color="auto" w:fill="auto"/>
          </w:tcPr>
          <w:p w:rsidR="003163CD" w:rsidRPr="00491007" w:rsidRDefault="00BB5845" w:rsidP="003163CD">
            <w:pPr>
              <w:spacing w:after="0" w:line="240" w:lineRule="auto"/>
              <w:jc w:val="center"/>
              <w:rPr>
                <w:rFonts w:ascii="Calibri" w:eastAsia="Calibri" w:hAnsi="Calibri" w:cs="Times New Roman"/>
                <w:b/>
                <w:bCs/>
                <w:i/>
                <w:iCs/>
              </w:rPr>
            </w:pPr>
            <w:r>
              <w:rPr>
                <w:rFonts w:ascii="Calibri" w:eastAsia="Calibri" w:hAnsi="Calibri" w:cs="Times New Roman"/>
                <w:b/>
                <w:bCs/>
                <w:i/>
                <w:iCs/>
                <w:spacing w:val="20"/>
              </w:rPr>
              <w:t xml:space="preserve">Amy N. Frederick   </w:t>
            </w:r>
            <w:r w:rsidRPr="00491007">
              <w:rPr>
                <w:rFonts w:ascii="Calibri" w:eastAsia="Calibri" w:hAnsi="Calibri" w:cs="Times New Roman"/>
                <w:i/>
                <w:iCs/>
                <w:spacing w:val="20"/>
              </w:rPr>
              <w:t xml:space="preserve">      </w:t>
            </w:r>
          </w:p>
        </w:tc>
        <w:tc>
          <w:tcPr>
            <w:tcW w:w="3320" w:type="dxa"/>
            <w:tcBorders>
              <w:top w:val="nil"/>
              <w:left w:val="nil"/>
              <w:bottom w:val="nil"/>
              <w:right w:val="nil"/>
            </w:tcBorders>
            <w:shd w:val="clear" w:color="auto" w:fill="auto"/>
          </w:tcPr>
          <w:p w:rsidR="003163CD" w:rsidRPr="00491007" w:rsidRDefault="00BB5845" w:rsidP="003163CD">
            <w:pPr>
              <w:spacing w:after="0" w:line="240" w:lineRule="auto"/>
              <w:jc w:val="center"/>
              <w:rPr>
                <w:rFonts w:ascii="Calibri" w:eastAsia="Calibri" w:hAnsi="Calibri" w:cs="Times New Roman"/>
                <w:b/>
                <w:bCs/>
                <w:i/>
                <w:iCs/>
              </w:rPr>
            </w:pPr>
            <w:r w:rsidRPr="00491007">
              <w:rPr>
                <w:rFonts w:ascii="Calibri" w:eastAsia="Calibri" w:hAnsi="Calibri" w:cs="Times New Roman"/>
                <w:b/>
                <w:bCs/>
                <w:i/>
                <w:iCs/>
              </w:rPr>
              <w:t>Rep. Roger Zion (R-IN, 1967-75)</w:t>
            </w:r>
          </w:p>
        </w:tc>
        <w:tc>
          <w:tcPr>
            <w:tcW w:w="2380" w:type="dxa"/>
            <w:tcBorders>
              <w:top w:val="nil"/>
              <w:left w:val="nil"/>
              <w:bottom w:val="nil"/>
              <w:right w:val="nil"/>
            </w:tcBorders>
            <w:shd w:val="clear" w:color="auto" w:fill="auto"/>
          </w:tcPr>
          <w:p w:rsidR="003163CD" w:rsidRPr="00491007" w:rsidRDefault="00BB5845" w:rsidP="003163CD">
            <w:pPr>
              <w:spacing w:after="0" w:line="240" w:lineRule="auto"/>
              <w:jc w:val="center"/>
              <w:rPr>
                <w:rFonts w:ascii="Calibri" w:eastAsia="Calibri" w:hAnsi="Calibri" w:cs="Times New Roman"/>
                <w:b/>
                <w:bCs/>
                <w:i/>
                <w:iCs/>
              </w:rPr>
            </w:pPr>
            <w:r w:rsidRPr="00491007">
              <w:rPr>
                <w:rFonts w:ascii="Calibri" w:eastAsia="Calibri" w:hAnsi="Calibri" w:cs="Times New Roman"/>
                <w:b/>
                <w:bCs/>
                <w:i/>
                <w:iCs/>
                <w:spacing w:val="20"/>
              </w:rPr>
              <w:t>Pat Boone</w:t>
            </w:r>
            <w:r w:rsidRPr="00491007">
              <w:rPr>
                <w:rFonts w:ascii="Calibri" w:eastAsia="Calibri" w:hAnsi="Calibri" w:cs="Times New Roman"/>
                <w:i/>
                <w:iCs/>
                <w:spacing w:val="20"/>
              </w:rPr>
              <w:t xml:space="preserve">    </w:t>
            </w:r>
          </w:p>
        </w:tc>
      </w:tr>
      <w:tr w:rsidR="00391FF9" w:rsidTr="004D7B88">
        <w:trPr>
          <w:trHeight w:val="255"/>
        </w:trPr>
        <w:tc>
          <w:tcPr>
            <w:tcW w:w="1980" w:type="dxa"/>
            <w:tcBorders>
              <w:top w:val="nil"/>
              <w:left w:val="nil"/>
              <w:bottom w:val="nil"/>
              <w:right w:val="nil"/>
            </w:tcBorders>
            <w:shd w:val="clear" w:color="auto" w:fill="auto"/>
          </w:tcPr>
          <w:p w:rsidR="003163CD" w:rsidRPr="00491007" w:rsidRDefault="00BB5845" w:rsidP="003163CD">
            <w:pPr>
              <w:spacing w:after="0" w:line="240" w:lineRule="auto"/>
              <w:jc w:val="center"/>
              <w:rPr>
                <w:rFonts w:ascii="Calibri" w:eastAsia="Calibri" w:hAnsi="Calibri" w:cs="Times New Roman"/>
                <w:i/>
                <w:iCs/>
              </w:rPr>
            </w:pPr>
            <w:r w:rsidRPr="00491007">
              <w:rPr>
                <w:rFonts w:ascii="Calibri" w:eastAsia="Calibri" w:hAnsi="Calibri" w:cs="Times New Roman"/>
                <w:i/>
                <w:iCs/>
              </w:rPr>
              <w:t>Chairman</w:t>
            </w:r>
          </w:p>
        </w:tc>
        <w:tc>
          <w:tcPr>
            <w:tcW w:w="2260" w:type="dxa"/>
            <w:tcBorders>
              <w:top w:val="nil"/>
              <w:left w:val="nil"/>
              <w:bottom w:val="nil"/>
              <w:right w:val="nil"/>
            </w:tcBorders>
            <w:shd w:val="clear" w:color="auto" w:fill="auto"/>
          </w:tcPr>
          <w:p w:rsidR="003163CD" w:rsidRPr="00491007" w:rsidRDefault="00BB5845" w:rsidP="003163CD">
            <w:pPr>
              <w:spacing w:after="0" w:line="240" w:lineRule="auto"/>
              <w:jc w:val="center"/>
              <w:rPr>
                <w:rFonts w:ascii="Calibri" w:eastAsia="Calibri" w:hAnsi="Calibri" w:cs="Times New Roman"/>
                <w:i/>
                <w:iCs/>
              </w:rPr>
            </w:pPr>
            <w:r w:rsidRPr="00491007">
              <w:rPr>
                <w:rFonts w:ascii="Calibri" w:eastAsia="Calibri" w:hAnsi="Calibri" w:cs="Times New Roman"/>
                <w:i/>
                <w:iCs/>
              </w:rPr>
              <w:t>President</w:t>
            </w:r>
          </w:p>
        </w:tc>
        <w:tc>
          <w:tcPr>
            <w:tcW w:w="3320" w:type="dxa"/>
            <w:tcBorders>
              <w:top w:val="nil"/>
              <w:left w:val="nil"/>
              <w:bottom w:val="nil"/>
              <w:right w:val="nil"/>
            </w:tcBorders>
            <w:shd w:val="clear" w:color="auto" w:fill="auto"/>
          </w:tcPr>
          <w:p w:rsidR="003163CD" w:rsidRPr="00491007" w:rsidRDefault="00BB5845" w:rsidP="003163CD">
            <w:pPr>
              <w:spacing w:after="0" w:line="240" w:lineRule="auto"/>
              <w:jc w:val="center"/>
              <w:rPr>
                <w:rFonts w:ascii="Calibri" w:eastAsia="Calibri" w:hAnsi="Calibri" w:cs="Times New Roman"/>
                <w:i/>
                <w:iCs/>
              </w:rPr>
            </w:pPr>
            <w:r w:rsidRPr="00491007">
              <w:rPr>
                <w:rFonts w:ascii="Calibri" w:eastAsia="Calibri" w:hAnsi="Calibri" w:cs="Times New Roman"/>
                <w:bCs/>
                <w:i/>
                <w:iCs/>
              </w:rPr>
              <w:t>Honorary Chairman</w:t>
            </w:r>
          </w:p>
        </w:tc>
        <w:tc>
          <w:tcPr>
            <w:tcW w:w="2380" w:type="dxa"/>
            <w:tcBorders>
              <w:top w:val="nil"/>
              <w:left w:val="nil"/>
              <w:bottom w:val="nil"/>
              <w:right w:val="nil"/>
            </w:tcBorders>
            <w:shd w:val="clear" w:color="auto" w:fill="auto"/>
          </w:tcPr>
          <w:p w:rsidR="003163CD" w:rsidRPr="00491007" w:rsidRDefault="00BB5845" w:rsidP="003163CD">
            <w:pPr>
              <w:spacing w:after="0" w:line="240" w:lineRule="auto"/>
              <w:jc w:val="center"/>
              <w:rPr>
                <w:rFonts w:ascii="Calibri" w:eastAsia="Calibri" w:hAnsi="Calibri" w:cs="Times New Roman"/>
                <w:i/>
                <w:iCs/>
              </w:rPr>
            </w:pPr>
            <w:r w:rsidRPr="00491007">
              <w:rPr>
                <w:rFonts w:ascii="Calibri" w:eastAsia="Calibri" w:hAnsi="Calibri" w:cs="Times New Roman"/>
                <w:i/>
                <w:iCs/>
              </w:rPr>
              <w:t>National Spokesman</w:t>
            </w:r>
          </w:p>
        </w:tc>
      </w:tr>
      <w:tr w:rsidR="00391FF9" w:rsidTr="004D7B88">
        <w:trPr>
          <w:trHeight w:val="255"/>
        </w:trPr>
        <w:tc>
          <w:tcPr>
            <w:tcW w:w="1980" w:type="dxa"/>
            <w:tcBorders>
              <w:top w:val="nil"/>
              <w:left w:val="nil"/>
              <w:bottom w:val="nil"/>
              <w:right w:val="nil"/>
            </w:tcBorders>
            <w:shd w:val="clear" w:color="auto" w:fill="auto"/>
          </w:tcPr>
          <w:p w:rsidR="003163CD" w:rsidRPr="00491007" w:rsidRDefault="00CF1BD9" w:rsidP="003163CD">
            <w:pPr>
              <w:spacing w:after="0" w:line="240" w:lineRule="auto"/>
              <w:rPr>
                <w:rFonts w:ascii="Calibri" w:eastAsia="Calibri" w:hAnsi="Calibri" w:cs="Times New Roman"/>
                <w:i/>
                <w:iCs/>
              </w:rPr>
            </w:pPr>
          </w:p>
        </w:tc>
        <w:tc>
          <w:tcPr>
            <w:tcW w:w="2260" w:type="dxa"/>
            <w:tcBorders>
              <w:top w:val="nil"/>
              <w:left w:val="nil"/>
              <w:bottom w:val="nil"/>
              <w:right w:val="nil"/>
            </w:tcBorders>
            <w:shd w:val="clear" w:color="auto" w:fill="auto"/>
          </w:tcPr>
          <w:p w:rsidR="003163CD" w:rsidRPr="00491007" w:rsidRDefault="00CF1BD9" w:rsidP="003163CD">
            <w:pPr>
              <w:spacing w:after="0" w:line="240" w:lineRule="auto"/>
              <w:jc w:val="center"/>
              <w:rPr>
                <w:rFonts w:ascii="Calibri" w:eastAsia="Calibri" w:hAnsi="Calibri" w:cs="Times New Roman"/>
                <w:i/>
                <w:iCs/>
              </w:rPr>
            </w:pPr>
          </w:p>
        </w:tc>
        <w:tc>
          <w:tcPr>
            <w:tcW w:w="3320" w:type="dxa"/>
            <w:tcBorders>
              <w:top w:val="nil"/>
              <w:left w:val="nil"/>
              <w:bottom w:val="nil"/>
              <w:right w:val="nil"/>
            </w:tcBorders>
            <w:shd w:val="clear" w:color="auto" w:fill="auto"/>
          </w:tcPr>
          <w:p w:rsidR="003163CD" w:rsidRPr="00491007" w:rsidRDefault="00CF1BD9" w:rsidP="003163CD">
            <w:pPr>
              <w:spacing w:after="0" w:line="240" w:lineRule="auto"/>
              <w:jc w:val="center"/>
              <w:rPr>
                <w:rFonts w:ascii="Calibri" w:eastAsia="Calibri" w:hAnsi="Calibri" w:cs="Times New Roman"/>
                <w:bCs/>
                <w:i/>
                <w:iCs/>
              </w:rPr>
            </w:pPr>
          </w:p>
        </w:tc>
        <w:tc>
          <w:tcPr>
            <w:tcW w:w="2380" w:type="dxa"/>
            <w:tcBorders>
              <w:top w:val="nil"/>
              <w:left w:val="nil"/>
              <w:bottom w:val="nil"/>
              <w:right w:val="nil"/>
            </w:tcBorders>
            <w:shd w:val="clear" w:color="auto" w:fill="auto"/>
          </w:tcPr>
          <w:p w:rsidR="003163CD" w:rsidRPr="00491007" w:rsidRDefault="00CF1BD9" w:rsidP="003163CD">
            <w:pPr>
              <w:spacing w:after="0" w:line="240" w:lineRule="auto"/>
              <w:jc w:val="center"/>
              <w:rPr>
                <w:rFonts w:ascii="Calibri" w:eastAsia="Calibri" w:hAnsi="Calibri" w:cs="Times New Roman"/>
                <w:i/>
                <w:iCs/>
              </w:rPr>
            </w:pPr>
          </w:p>
        </w:tc>
      </w:tr>
    </w:tbl>
    <w:p w:rsidR="003163CD" w:rsidRPr="00587608" w:rsidRDefault="00BB5845" w:rsidP="003163CD">
      <w:pPr>
        <w:spacing w:after="0" w:line="240" w:lineRule="auto"/>
        <w:rPr>
          <w:rFonts w:ascii="Calibri" w:eastAsia="Calibri" w:hAnsi="Calibri" w:cs="Times New Roman"/>
        </w:rPr>
      </w:pPr>
      <w:r w:rsidRPr="00587608">
        <w:rPr>
          <w:rFonts w:ascii="Calibri" w:eastAsia="Calibri" w:hAnsi="Calibri" w:cs="Times New Roman"/>
        </w:rPr>
        <w:t xml:space="preserve">   </w:t>
      </w:r>
    </w:p>
    <w:p w:rsidR="003163CD" w:rsidRPr="00CF1BD9" w:rsidRDefault="00BB5845" w:rsidP="003163CD">
      <w:pPr>
        <w:spacing w:after="0" w:line="240" w:lineRule="auto"/>
        <w:rPr>
          <w:rFonts w:ascii="Tahoma" w:eastAsia="Calibri" w:hAnsi="Tahoma" w:cs="Tahoma"/>
          <w:sz w:val="20"/>
          <w:szCs w:val="20"/>
        </w:rPr>
      </w:pPr>
      <w:r w:rsidRPr="00CF1BD9">
        <w:rPr>
          <w:rFonts w:ascii="Tahoma" w:eastAsia="Calibri" w:hAnsi="Tahoma" w:cs="Tahoma"/>
          <w:sz w:val="20"/>
          <w:szCs w:val="20"/>
        </w:rPr>
        <w:t>May 19, 2011</w:t>
      </w:r>
      <w:r w:rsidRPr="00CF1BD9">
        <w:rPr>
          <w:rFonts w:ascii="Tahoma" w:eastAsia="Calibri" w:hAnsi="Tahoma" w:cs="Tahoma"/>
          <w:sz w:val="20"/>
          <w:szCs w:val="20"/>
        </w:rPr>
        <w:tab/>
      </w:r>
      <w:r w:rsidRPr="00CF1BD9">
        <w:rPr>
          <w:rFonts w:ascii="Tahoma" w:eastAsia="Calibri" w:hAnsi="Tahoma" w:cs="Tahoma"/>
          <w:sz w:val="20"/>
          <w:szCs w:val="20"/>
        </w:rPr>
        <w:tab/>
      </w:r>
      <w:r w:rsidRPr="00CF1BD9">
        <w:rPr>
          <w:rFonts w:ascii="Tahoma" w:eastAsia="Calibri" w:hAnsi="Tahoma" w:cs="Tahoma"/>
          <w:sz w:val="20"/>
          <w:szCs w:val="20"/>
        </w:rPr>
        <w:tab/>
      </w:r>
      <w:r w:rsidRPr="00CF1BD9">
        <w:rPr>
          <w:rFonts w:ascii="Tahoma" w:eastAsia="Calibri" w:hAnsi="Tahoma" w:cs="Tahoma"/>
          <w:sz w:val="20"/>
          <w:szCs w:val="20"/>
        </w:rPr>
        <w:tab/>
      </w:r>
      <w:r w:rsidRPr="00CF1BD9">
        <w:rPr>
          <w:rFonts w:ascii="Tahoma" w:eastAsia="Calibri" w:hAnsi="Tahoma" w:cs="Tahoma"/>
          <w:sz w:val="20"/>
          <w:szCs w:val="20"/>
        </w:rPr>
        <w:tab/>
        <w:t xml:space="preserve"> </w:t>
      </w:r>
    </w:p>
    <w:p w:rsidR="003163CD" w:rsidRPr="00CF1BD9" w:rsidRDefault="00CF1BD9" w:rsidP="00092A38">
      <w:pPr>
        <w:spacing w:after="0" w:line="240" w:lineRule="auto"/>
        <w:rPr>
          <w:rFonts w:ascii="Tahoma" w:hAnsi="Tahoma" w:cs="Tahoma"/>
          <w:sz w:val="20"/>
          <w:szCs w:val="20"/>
        </w:rPr>
      </w:pPr>
    </w:p>
    <w:p w:rsidR="00092A38" w:rsidRPr="00CF1BD9" w:rsidRDefault="00BB5845" w:rsidP="00092A38">
      <w:pPr>
        <w:spacing w:after="0" w:line="240" w:lineRule="auto"/>
        <w:rPr>
          <w:rFonts w:ascii="Tahoma" w:hAnsi="Tahoma" w:cs="Tahoma"/>
          <w:sz w:val="20"/>
          <w:szCs w:val="20"/>
        </w:rPr>
      </w:pPr>
      <w:r w:rsidRPr="00CF1BD9">
        <w:rPr>
          <w:rFonts w:ascii="Tahoma" w:hAnsi="Tahoma" w:cs="Tahoma"/>
          <w:sz w:val="20"/>
          <w:szCs w:val="20"/>
        </w:rPr>
        <w:t>Dear Mr. Hemsley,</w:t>
      </w:r>
    </w:p>
    <w:p w:rsidR="00092A38" w:rsidRPr="00CF1BD9" w:rsidRDefault="00CF1BD9" w:rsidP="00092A38">
      <w:pPr>
        <w:spacing w:after="0" w:line="240" w:lineRule="auto"/>
        <w:rPr>
          <w:rFonts w:ascii="Tahoma" w:hAnsi="Tahoma" w:cs="Tahoma"/>
          <w:sz w:val="20"/>
          <w:szCs w:val="20"/>
        </w:rPr>
      </w:pPr>
    </w:p>
    <w:p w:rsidR="004A2ADB" w:rsidRPr="00CF1BD9" w:rsidRDefault="00BB5845" w:rsidP="00092A38">
      <w:pPr>
        <w:spacing w:after="0" w:line="240" w:lineRule="auto"/>
        <w:rPr>
          <w:rFonts w:ascii="Tahoma" w:hAnsi="Tahoma" w:cs="Tahoma"/>
          <w:sz w:val="20"/>
          <w:szCs w:val="20"/>
        </w:rPr>
      </w:pPr>
      <w:r w:rsidRPr="00CF1BD9">
        <w:rPr>
          <w:rFonts w:ascii="Tahoma" w:hAnsi="Tahoma" w:cs="Tahoma"/>
          <w:sz w:val="20"/>
          <w:szCs w:val="20"/>
        </w:rPr>
        <w:t>Due to various factors, including a letter I sent you in February and recent publicity surrounding the issue, I am inclined to believe you are aware of the damage UnitedHealth Group’s continuous refusal to provide affordable colchicine for gout patients with United’s Part-D Medicare plan has caused.</w:t>
      </w:r>
    </w:p>
    <w:p w:rsidR="00057F3A" w:rsidRPr="00CF1BD9" w:rsidRDefault="00CF1BD9" w:rsidP="00092A38">
      <w:pPr>
        <w:spacing w:after="0" w:line="240" w:lineRule="auto"/>
        <w:rPr>
          <w:rFonts w:ascii="Tahoma" w:hAnsi="Tahoma" w:cs="Tahoma"/>
          <w:sz w:val="20"/>
          <w:szCs w:val="20"/>
        </w:rPr>
      </w:pPr>
    </w:p>
    <w:p w:rsidR="002F36C8" w:rsidRPr="00CF1BD9" w:rsidRDefault="00BB5845" w:rsidP="00092A38">
      <w:pPr>
        <w:spacing w:after="0" w:line="240" w:lineRule="auto"/>
        <w:rPr>
          <w:rFonts w:ascii="Tahoma" w:hAnsi="Tahoma" w:cs="Tahoma"/>
          <w:sz w:val="20"/>
          <w:szCs w:val="20"/>
        </w:rPr>
      </w:pPr>
      <w:r w:rsidRPr="00CF1BD9">
        <w:rPr>
          <w:rFonts w:ascii="Tahoma" w:hAnsi="Tahoma" w:cs="Tahoma"/>
          <w:sz w:val="20"/>
          <w:szCs w:val="20"/>
        </w:rPr>
        <w:t>For nearly a year, my organization has worked to educate seniors about the prevalence and dangers associated with unapproved drugs in part by supporting the Food and Drug Administration’s (FDA) unapproved drug initiative.  As you know, the FDA recently removed unapproved versions of colchicine from the market as a part of the initiative and we strongly supported the decision to do so.  The FDA’s action left approved colchicine unaffordable for millions of gout sufferers because it was placed in a higher tier on most Part D plans.  Fortunately, the vast majority of plans have moved quickly to place the only approved colchicine medication in a lower and more affordable tier to ensure that their gout sufferers have access to the only FDA approved medicine capable of treating their painful condition.  I was shocked to learn that United has so far refused to follow suit and do the right thing.</w:t>
      </w:r>
    </w:p>
    <w:p w:rsidR="002F36C8" w:rsidRPr="00CF1BD9" w:rsidRDefault="00CF1BD9" w:rsidP="00092A38">
      <w:pPr>
        <w:spacing w:after="0" w:line="240" w:lineRule="auto"/>
        <w:rPr>
          <w:rFonts w:ascii="Tahoma" w:hAnsi="Tahoma" w:cs="Tahoma"/>
          <w:sz w:val="20"/>
          <w:szCs w:val="20"/>
        </w:rPr>
      </w:pPr>
    </w:p>
    <w:p w:rsidR="003219BC" w:rsidRPr="00CF1BD9" w:rsidRDefault="00BB5845" w:rsidP="003219BC">
      <w:pPr>
        <w:spacing w:after="0" w:line="240" w:lineRule="auto"/>
        <w:rPr>
          <w:rFonts w:ascii="Tahoma" w:hAnsi="Tahoma" w:cs="Tahoma"/>
          <w:sz w:val="20"/>
          <w:szCs w:val="20"/>
        </w:rPr>
      </w:pPr>
      <w:r w:rsidRPr="00CF1BD9">
        <w:rPr>
          <w:rFonts w:ascii="Tahoma" w:hAnsi="Tahoma" w:cs="Tahoma"/>
          <w:sz w:val="20"/>
          <w:szCs w:val="20"/>
        </w:rPr>
        <w:t>As the largest health insurance provider in the country, United has the unique responsibility of setting a positive example for other insurers by always doing what is right for patients.  You have an even greater responsibility to seniors because of your unique affiliation with AARP.  Sadly, you have failed to put the interests of either ahead of your desire to increase the profitability of your company.  As the head of an organization dedicated to protect the greatest generation, I am deeply disappointed in your misplaced priorities and urge you to reorder them immediately by placing patients over profits</w:t>
      </w:r>
      <w:r w:rsidR="00CF1BD9" w:rsidRPr="00CF1BD9">
        <w:rPr>
          <w:rFonts w:ascii="Tahoma" w:hAnsi="Tahoma" w:cs="Tahoma"/>
          <w:sz w:val="20"/>
          <w:szCs w:val="20"/>
        </w:rPr>
        <w:t>.</w:t>
      </w:r>
      <w:r w:rsidRPr="00CF1BD9">
        <w:rPr>
          <w:rFonts w:ascii="Tahoma" w:hAnsi="Tahoma" w:cs="Tahoma"/>
          <w:sz w:val="20"/>
          <w:szCs w:val="20"/>
        </w:rPr>
        <w:t xml:space="preserve"> </w:t>
      </w:r>
    </w:p>
    <w:p w:rsidR="00057F3A" w:rsidRPr="00CF1BD9" w:rsidRDefault="00CF1BD9" w:rsidP="00092A38">
      <w:pPr>
        <w:spacing w:after="0" w:line="240" w:lineRule="auto"/>
        <w:rPr>
          <w:rFonts w:ascii="Tahoma" w:hAnsi="Tahoma" w:cs="Tahoma"/>
          <w:sz w:val="20"/>
          <w:szCs w:val="20"/>
        </w:rPr>
      </w:pPr>
    </w:p>
    <w:p w:rsidR="002A5161" w:rsidRPr="00CF1BD9" w:rsidRDefault="00BB5845" w:rsidP="002A5161">
      <w:pPr>
        <w:spacing w:after="0" w:line="240" w:lineRule="auto"/>
        <w:rPr>
          <w:rFonts w:ascii="Tahoma" w:hAnsi="Tahoma" w:cs="Tahoma"/>
          <w:sz w:val="20"/>
          <w:szCs w:val="20"/>
        </w:rPr>
      </w:pPr>
      <w:r w:rsidRPr="00CF1BD9">
        <w:rPr>
          <w:rFonts w:ascii="Tahoma" w:hAnsi="Tahoma" w:cs="Tahoma"/>
          <w:sz w:val="20"/>
          <w:szCs w:val="20"/>
        </w:rPr>
        <w:t>In March, you responded to my initial letter, indicating that a UnitedHealth Group representative would contact me to further discuss this pressing issue. I have received no such correspondence and send this follow-up letter in hopes that you will act immediately to prevent more unnecessary suffering by patients.</w:t>
      </w:r>
    </w:p>
    <w:p w:rsidR="002A5161" w:rsidRPr="00CF1BD9" w:rsidRDefault="00CF1BD9" w:rsidP="002A5161">
      <w:pPr>
        <w:spacing w:after="0" w:line="240" w:lineRule="auto"/>
        <w:rPr>
          <w:rFonts w:ascii="Tahoma" w:hAnsi="Tahoma" w:cs="Tahoma"/>
          <w:sz w:val="20"/>
          <w:szCs w:val="20"/>
        </w:rPr>
      </w:pPr>
    </w:p>
    <w:p w:rsidR="00092A38" w:rsidRPr="00CF1BD9" w:rsidRDefault="00BB5845" w:rsidP="002A5161">
      <w:pPr>
        <w:spacing w:after="0" w:line="240" w:lineRule="auto"/>
        <w:rPr>
          <w:rFonts w:ascii="Tahoma" w:hAnsi="Tahoma" w:cs="Tahoma"/>
          <w:sz w:val="20"/>
          <w:szCs w:val="20"/>
        </w:rPr>
      </w:pPr>
      <w:r w:rsidRPr="00CF1BD9">
        <w:rPr>
          <w:rFonts w:ascii="Tahoma" w:hAnsi="Tahoma" w:cs="Tahoma"/>
          <w:sz w:val="20"/>
          <w:szCs w:val="20"/>
        </w:rPr>
        <w:t>Please keep your word and provide gout-suffering seniors with UnitedHealth Group’s Part-D Medicare plan the medications they were promised.</w:t>
      </w:r>
    </w:p>
    <w:p w:rsidR="00FE371F" w:rsidRPr="00CF1BD9" w:rsidRDefault="00CF1BD9" w:rsidP="00092A38">
      <w:pPr>
        <w:spacing w:after="0" w:line="240" w:lineRule="auto"/>
        <w:rPr>
          <w:rFonts w:ascii="Tahoma" w:hAnsi="Tahoma" w:cs="Tahoma"/>
          <w:sz w:val="20"/>
          <w:szCs w:val="20"/>
        </w:rPr>
      </w:pPr>
    </w:p>
    <w:p w:rsidR="002702A8" w:rsidRPr="00CF1BD9" w:rsidRDefault="00CF1BD9" w:rsidP="00092A38">
      <w:pPr>
        <w:spacing w:after="0" w:line="240" w:lineRule="auto"/>
        <w:rPr>
          <w:rFonts w:ascii="Tahoma" w:hAnsi="Tahoma" w:cs="Tahoma"/>
          <w:sz w:val="20"/>
          <w:szCs w:val="20"/>
        </w:rPr>
      </w:pPr>
    </w:p>
    <w:p w:rsidR="005F7846" w:rsidRPr="00CF1BD9" w:rsidRDefault="00BB5845" w:rsidP="005F7846">
      <w:pPr>
        <w:spacing w:after="0" w:line="240" w:lineRule="auto"/>
        <w:rPr>
          <w:rFonts w:ascii="Tahoma" w:hAnsi="Tahoma" w:cs="Tahoma"/>
          <w:sz w:val="20"/>
          <w:szCs w:val="20"/>
        </w:rPr>
      </w:pPr>
      <w:r w:rsidRPr="00CF1BD9">
        <w:rPr>
          <w:rFonts w:ascii="Tahoma" w:hAnsi="Tahoma" w:cs="Tahoma"/>
          <w:sz w:val="20"/>
          <w:szCs w:val="20"/>
        </w:rPr>
        <w:t>Sincerely,</w:t>
      </w:r>
      <w:bookmarkStart w:id="0" w:name="_GoBack"/>
      <w:bookmarkEnd w:id="0"/>
    </w:p>
    <w:p w:rsidR="005F7846" w:rsidRPr="00CF1BD9" w:rsidRDefault="00CF1BD9" w:rsidP="005F7846">
      <w:pPr>
        <w:spacing w:after="0" w:line="240" w:lineRule="auto"/>
        <w:rPr>
          <w:rFonts w:ascii="Tahoma" w:hAnsi="Tahoma" w:cs="Tahoma"/>
          <w:sz w:val="20"/>
          <w:szCs w:val="20"/>
        </w:rPr>
      </w:pPr>
    </w:p>
    <w:p w:rsidR="005F7846" w:rsidRPr="00CF1BD9" w:rsidRDefault="00BB5845" w:rsidP="005F7846">
      <w:pPr>
        <w:spacing w:after="0" w:line="240" w:lineRule="auto"/>
        <w:rPr>
          <w:rFonts w:ascii="Tahoma" w:hAnsi="Tahoma" w:cs="Tahoma"/>
          <w:sz w:val="20"/>
          <w:szCs w:val="20"/>
        </w:rPr>
      </w:pPr>
      <w:r w:rsidRPr="00CF1BD9">
        <w:rPr>
          <w:rFonts w:ascii="Tahoma" w:hAnsi="Tahoma" w:cs="Tahoma"/>
          <w:sz w:val="20"/>
          <w:szCs w:val="20"/>
        </w:rPr>
        <w:object w:dxaOrig="171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48pt" o:ole="">
            <v:imagedata r:id="rId5" o:title=""/>
          </v:shape>
          <o:OLEObject Type="Embed" ProgID="Photoshop.Image.5" ShapeID="_x0000_i1025" DrawAspect="Content" ObjectID="_1367396153" r:id="rId6"/>
        </w:object>
      </w:r>
    </w:p>
    <w:p w:rsidR="005F7846" w:rsidRPr="00CF1BD9" w:rsidRDefault="00BB5845" w:rsidP="005F7846">
      <w:pPr>
        <w:spacing w:after="0" w:line="240" w:lineRule="auto"/>
        <w:rPr>
          <w:rFonts w:ascii="Tahoma" w:hAnsi="Tahoma" w:cs="Tahoma"/>
          <w:sz w:val="20"/>
          <w:szCs w:val="20"/>
        </w:rPr>
      </w:pPr>
      <w:r w:rsidRPr="00CF1BD9">
        <w:rPr>
          <w:rFonts w:ascii="Tahoma" w:hAnsi="Tahoma" w:cs="Tahoma"/>
          <w:sz w:val="20"/>
          <w:szCs w:val="20"/>
        </w:rPr>
        <w:t>James L.  Martin, Chairman</w:t>
      </w:r>
    </w:p>
    <w:p w:rsidR="005F7846" w:rsidRPr="00CF1BD9" w:rsidRDefault="00BB5845" w:rsidP="005F7846">
      <w:pPr>
        <w:spacing w:after="0" w:line="240" w:lineRule="auto"/>
        <w:rPr>
          <w:rFonts w:ascii="Tahoma" w:hAnsi="Tahoma" w:cs="Tahoma"/>
          <w:sz w:val="20"/>
          <w:szCs w:val="20"/>
        </w:rPr>
      </w:pPr>
      <w:r w:rsidRPr="00CF1BD9">
        <w:rPr>
          <w:rFonts w:ascii="Tahoma" w:hAnsi="Tahoma" w:cs="Tahoma"/>
          <w:sz w:val="20"/>
          <w:szCs w:val="20"/>
        </w:rPr>
        <w:t xml:space="preserve">60 Plus Association </w:t>
      </w:r>
    </w:p>
    <w:p w:rsidR="005F7846" w:rsidRPr="00CF1BD9" w:rsidRDefault="00BB5845" w:rsidP="005F7846">
      <w:pPr>
        <w:spacing w:after="0" w:line="240" w:lineRule="auto"/>
        <w:rPr>
          <w:rFonts w:ascii="Tahoma" w:hAnsi="Tahoma" w:cs="Tahoma"/>
          <w:sz w:val="20"/>
          <w:szCs w:val="20"/>
        </w:rPr>
      </w:pPr>
      <w:r w:rsidRPr="00CF1BD9">
        <w:rPr>
          <w:rFonts w:ascii="Tahoma" w:hAnsi="Tahoma" w:cs="Tahoma"/>
          <w:sz w:val="20"/>
          <w:szCs w:val="20"/>
        </w:rPr>
        <w:t xml:space="preserve">“Keep Seniors Safe” Project </w:t>
      </w:r>
    </w:p>
    <w:p w:rsidR="005F7846" w:rsidRPr="005F7846" w:rsidRDefault="00CF1BD9" w:rsidP="005F7846">
      <w:pPr>
        <w:spacing w:after="0" w:line="240" w:lineRule="auto"/>
      </w:pPr>
    </w:p>
    <w:p w:rsidR="005F7846" w:rsidRDefault="00CF1BD9" w:rsidP="005F7846">
      <w:pPr>
        <w:pStyle w:val="BodyTextIndent2"/>
        <w:ind w:firstLine="0"/>
        <w:rPr>
          <w:rFonts w:ascii="Garamond" w:hAnsi="Garamond"/>
          <w:sz w:val="20"/>
          <w:szCs w:val="20"/>
        </w:rPr>
      </w:pPr>
    </w:p>
    <w:p w:rsidR="005F7846" w:rsidRPr="00CF1BD9" w:rsidRDefault="00BB5845" w:rsidP="00CF1BD9">
      <w:pPr>
        <w:pStyle w:val="BodyText3"/>
        <w:jc w:val="both"/>
        <w:rPr>
          <w:szCs w:val="18"/>
        </w:rPr>
      </w:pPr>
      <w:r w:rsidRPr="00C12CDA">
        <w:rPr>
          <w:rFonts w:ascii="Garamond" w:hAnsi="Garamond"/>
          <w:szCs w:val="18"/>
        </w:rPr>
        <w:t>The 60 Plus Association is a 19-year-old nonpartisan organization working for death tax repeal, saving Social Security, affordable prescription drugs, lowering energy costs and other issues featuring a less government, less taxes approach as well as a strict adherence to the Constitution.  60 Plus calls on support from over 7 million activists.  60 Plus publishes a newsletter, SENIOR VOICE, and a Scorecard, bestowing awards on lawmakers of both parties who vote “pro-senior.”   60 Plus has been called, “an increasingly influential senior citizen’s group” and since 1992 “the conservative alternative to the AARP.”</w:t>
      </w:r>
    </w:p>
    <w:sectPr w:rsidR="005F7846" w:rsidRPr="00CF1BD9" w:rsidSect="00CF1BD9">
      <w:pgSz w:w="12240" w:h="15840"/>
      <w:pgMar w:top="2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FF9"/>
    <w:rsid w:val="00391FF9"/>
    <w:rsid w:val="00BB5845"/>
    <w:rsid w:val="00CF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163CD"/>
    <w:rPr>
      <w:b/>
      <w:bCs/>
    </w:rPr>
  </w:style>
  <w:style w:type="paragraph" w:styleId="BodyTextIndent2">
    <w:name w:val="Body Text Indent 2"/>
    <w:basedOn w:val="Normal"/>
    <w:link w:val="BodyTextIndent2Char"/>
    <w:rsid w:val="005F7846"/>
    <w:pPr>
      <w:pBdr>
        <w:bottom w:val="single" w:sz="12" w:space="1" w:color="auto"/>
      </w:pBdr>
      <w:spacing w:after="0" w:line="240" w:lineRule="auto"/>
      <w:ind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F7846"/>
    <w:rPr>
      <w:rFonts w:ascii="Times New Roman" w:eastAsia="Times New Roman" w:hAnsi="Times New Roman" w:cs="Times New Roman"/>
      <w:sz w:val="24"/>
      <w:szCs w:val="24"/>
    </w:rPr>
  </w:style>
  <w:style w:type="paragraph" w:styleId="BodyText3">
    <w:name w:val="Body Text 3"/>
    <w:basedOn w:val="Normal"/>
    <w:link w:val="BodyText3Char"/>
    <w:rsid w:val="005F7846"/>
    <w:pPr>
      <w:spacing w:after="0" w:line="240" w:lineRule="auto"/>
      <w:ind w:right="-144"/>
    </w:pPr>
    <w:rPr>
      <w:rFonts w:ascii="Times New Roman" w:eastAsia="Times New Roman" w:hAnsi="Times New Roman" w:cs="Times New Roman"/>
      <w:i/>
      <w:sz w:val="18"/>
      <w:szCs w:val="20"/>
    </w:rPr>
  </w:style>
  <w:style w:type="character" w:customStyle="1" w:styleId="BodyText3Char">
    <w:name w:val="Body Text 3 Char"/>
    <w:basedOn w:val="DefaultParagraphFont"/>
    <w:link w:val="BodyText3"/>
    <w:rsid w:val="005F7846"/>
    <w:rPr>
      <w:rFonts w:ascii="Times New Roman" w:eastAsia="Times New Roman" w:hAnsi="Times New Roman" w:cs="Times New Roman"/>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163CD"/>
    <w:rPr>
      <w:b/>
      <w:bCs/>
    </w:rPr>
  </w:style>
  <w:style w:type="paragraph" w:styleId="BodyTextIndent2">
    <w:name w:val="Body Text Indent 2"/>
    <w:basedOn w:val="Normal"/>
    <w:link w:val="BodyTextIndent2Char"/>
    <w:rsid w:val="005F7846"/>
    <w:pPr>
      <w:pBdr>
        <w:bottom w:val="single" w:sz="12" w:space="1" w:color="auto"/>
      </w:pBdr>
      <w:spacing w:after="0" w:line="240" w:lineRule="auto"/>
      <w:ind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F7846"/>
    <w:rPr>
      <w:rFonts w:ascii="Times New Roman" w:eastAsia="Times New Roman" w:hAnsi="Times New Roman" w:cs="Times New Roman"/>
      <w:sz w:val="24"/>
      <w:szCs w:val="24"/>
    </w:rPr>
  </w:style>
  <w:style w:type="paragraph" w:styleId="BodyText3">
    <w:name w:val="Body Text 3"/>
    <w:basedOn w:val="Normal"/>
    <w:link w:val="BodyText3Char"/>
    <w:rsid w:val="005F7846"/>
    <w:pPr>
      <w:spacing w:after="0" w:line="240" w:lineRule="auto"/>
      <w:ind w:right="-144"/>
    </w:pPr>
    <w:rPr>
      <w:rFonts w:ascii="Times New Roman" w:eastAsia="Times New Roman" w:hAnsi="Times New Roman" w:cs="Times New Roman"/>
      <w:i/>
      <w:sz w:val="18"/>
      <w:szCs w:val="20"/>
    </w:rPr>
  </w:style>
  <w:style w:type="character" w:customStyle="1" w:styleId="BodyText3Char">
    <w:name w:val="Body Text 3 Char"/>
    <w:basedOn w:val="DefaultParagraphFont"/>
    <w:link w:val="BodyText3"/>
    <w:rsid w:val="005F7846"/>
    <w:rPr>
      <w:rFonts w:ascii="Times New Roman" w:eastAsia="Times New Roman"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cp:lastModifiedBy>
  <cp:revision>3</cp:revision>
  <dcterms:created xsi:type="dcterms:W3CDTF">2011-05-19T20:09:00Z</dcterms:created>
  <dcterms:modified xsi:type="dcterms:W3CDTF">2011-05-20T15:30:00Z</dcterms:modified>
</cp:coreProperties>
</file>